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4F" w:rsidRDefault="007B5A4F" w:rsidP="007B5A4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9177C2">
        <w:rPr>
          <w:rFonts w:ascii="Times New Roman" w:eastAsiaTheme="minorHAnsi" w:hAnsi="Times New Roman" w:cstheme="minorBidi"/>
          <w:b/>
          <w:sz w:val="28"/>
          <w:szCs w:val="28"/>
        </w:rPr>
        <w:t>ТЕМЫ ВКР</w:t>
      </w:r>
    </w:p>
    <w:p w:rsidR="009177C2" w:rsidRPr="009177C2" w:rsidRDefault="009177C2" w:rsidP="007B5A4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7B5A4F" w:rsidRPr="007B5A4F" w:rsidRDefault="007B5A4F" w:rsidP="007B5A4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7B5A4F">
        <w:rPr>
          <w:rFonts w:ascii="Times New Roman" w:eastAsiaTheme="minorHAnsi" w:hAnsi="Times New Roman" w:cstheme="minorBidi"/>
          <w:b/>
          <w:sz w:val="24"/>
          <w:szCs w:val="24"/>
        </w:rPr>
        <w:t>Предпринимательское право</w:t>
      </w:r>
    </w:p>
    <w:p w:rsidR="007B5A4F" w:rsidRPr="007B5A4F" w:rsidRDefault="007B5A4F" w:rsidP="007B5A4F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7B5A4F" w:rsidRDefault="007B5A4F" w:rsidP="009177C2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662DF" w:rsidRPr="00D473A4" w:rsidRDefault="00C662DF" w:rsidP="009177C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Особенности предмета и метода  предпринимательского права</w:t>
      </w:r>
    </w:p>
    <w:p w:rsidR="00C662DF" w:rsidRDefault="00D61B37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C662DF" w:rsidRPr="00D473A4">
        <w:rPr>
          <w:rFonts w:ascii="Times New Roman" w:hAnsi="Times New Roman"/>
          <w:sz w:val="24"/>
          <w:szCs w:val="24"/>
        </w:rPr>
        <w:t xml:space="preserve">сточники </w:t>
      </w:r>
      <w:r>
        <w:rPr>
          <w:rFonts w:ascii="Times New Roman" w:hAnsi="Times New Roman"/>
          <w:sz w:val="24"/>
          <w:szCs w:val="24"/>
        </w:rPr>
        <w:t>предпринимательского права</w:t>
      </w:r>
      <w:r w:rsidR="00C662DF" w:rsidRPr="00D473A4">
        <w:rPr>
          <w:rFonts w:ascii="Times New Roman" w:hAnsi="Times New Roman"/>
          <w:sz w:val="24"/>
          <w:szCs w:val="24"/>
        </w:rPr>
        <w:t xml:space="preserve">  </w:t>
      </w:r>
    </w:p>
    <w:p w:rsidR="00E83B8D" w:rsidRPr="00D473A4" w:rsidRDefault="00E83B8D" w:rsidP="009177C2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Понятие предпринимательского права в зарубежных правопорядках.</w:t>
      </w:r>
    </w:p>
    <w:p w:rsidR="00E83B8D" w:rsidRPr="00D473A4" w:rsidRDefault="00E83B8D" w:rsidP="009177C2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Систематизация предпринимательского законодательства.</w:t>
      </w:r>
    </w:p>
    <w:p w:rsidR="00E83B8D" w:rsidRDefault="00E83B8D" w:rsidP="009177C2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Понятие и правовое регулирование деятельности самозанятых граждан в Российской Федерации.</w:t>
      </w:r>
    </w:p>
    <w:p w:rsidR="007B5A4F" w:rsidRDefault="00E83B8D" w:rsidP="009177C2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7B5A4F">
        <w:rPr>
          <w:rFonts w:ascii="Times New Roman" w:hAnsi="Times New Roman"/>
          <w:sz w:val="24"/>
          <w:szCs w:val="24"/>
        </w:rPr>
        <w:t xml:space="preserve">Институт уполномоченного по защите прав предпринимателей </w:t>
      </w:r>
    </w:p>
    <w:p w:rsidR="007B5A4F" w:rsidRPr="007B5A4F" w:rsidRDefault="007B5A4F" w:rsidP="009177C2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7B5A4F">
        <w:rPr>
          <w:rFonts w:ascii="Times New Roman" w:hAnsi="Times New Roman"/>
          <w:sz w:val="24"/>
          <w:szCs w:val="24"/>
        </w:rPr>
        <w:t>Понятие и виды правовых режимов осуществления предпринимательской деятельности.</w:t>
      </w:r>
    </w:p>
    <w:p w:rsidR="007B5A4F" w:rsidRPr="00D473A4" w:rsidRDefault="007B5A4F" w:rsidP="009177C2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Правовое регулирование промышленной политики в Российской Федерации.</w:t>
      </w:r>
    </w:p>
    <w:p w:rsidR="00E83B8D" w:rsidRPr="007B5A4F" w:rsidRDefault="007B5A4F" w:rsidP="009177C2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Правовой режим механизма импортозамещения в Российской Федерации.</w:t>
      </w:r>
    </w:p>
    <w:p w:rsidR="00E83B8D" w:rsidRPr="00D473A4" w:rsidRDefault="00E83B8D" w:rsidP="009177C2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Некоммерческие объединения хозяйствующих субъектов.</w:t>
      </w:r>
    </w:p>
    <w:p w:rsidR="00E83B8D" w:rsidRPr="007B5A4F" w:rsidRDefault="007B5A4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473A4">
        <w:rPr>
          <w:rFonts w:ascii="Times New Roman" w:hAnsi="Times New Roman"/>
          <w:sz w:val="24"/>
          <w:szCs w:val="24"/>
        </w:rPr>
        <w:t>еятельность некоммерческих организаций</w:t>
      </w:r>
      <w:r>
        <w:rPr>
          <w:rFonts w:ascii="Times New Roman" w:hAnsi="Times New Roman"/>
          <w:sz w:val="24"/>
          <w:szCs w:val="24"/>
        </w:rPr>
        <w:t>, приносящая доход</w:t>
      </w:r>
    </w:p>
    <w:p w:rsidR="00C662DF" w:rsidRPr="00D473A4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Особенности саморегулируемых организаций, действующих в сфере:</w:t>
      </w:r>
    </w:p>
    <w:p w:rsidR="00C662DF" w:rsidRDefault="00C662DF" w:rsidP="009177C2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B37">
        <w:rPr>
          <w:rFonts w:ascii="Times New Roman" w:hAnsi="Times New Roman"/>
          <w:sz w:val="24"/>
          <w:szCs w:val="24"/>
        </w:rPr>
        <w:t xml:space="preserve">рекламной, </w:t>
      </w:r>
      <w:r w:rsidRPr="00D61B37">
        <w:rPr>
          <w:rFonts w:ascii="Times New Roman" w:hAnsi="Times New Roman"/>
          <w:sz w:val="24"/>
          <w:szCs w:val="24"/>
        </w:rPr>
        <w:tab/>
        <w:t xml:space="preserve">строительной, </w:t>
      </w:r>
      <w:r w:rsidR="00D61B37">
        <w:rPr>
          <w:rFonts w:ascii="Times New Roman" w:hAnsi="Times New Roman"/>
          <w:sz w:val="24"/>
          <w:szCs w:val="24"/>
        </w:rPr>
        <w:t xml:space="preserve"> </w:t>
      </w:r>
      <w:r w:rsidR="007B5A4F">
        <w:rPr>
          <w:rFonts w:ascii="Times New Roman" w:hAnsi="Times New Roman"/>
          <w:sz w:val="24"/>
          <w:szCs w:val="24"/>
        </w:rPr>
        <w:t>торговой</w:t>
      </w:r>
      <w:r w:rsidR="007B5A4F">
        <w:rPr>
          <w:rFonts w:ascii="Times New Roman" w:hAnsi="Times New Roman"/>
          <w:sz w:val="24"/>
          <w:szCs w:val="24"/>
        </w:rPr>
        <w:tab/>
        <w:t>и др.</w:t>
      </w:r>
      <w:r w:rsidRPr="00D61B37">
        <w:rPr>
          <w:rFonts w:ascii="Times New Roman" w:hAnsi="Times New Roman"/>
          <w:sz w:val="24"/>
          <w:szCs w:val="24"/>
        </w:rPr>
        <w:t xml:space="preserve"> видов деятельности</w:t>
      </w:r>
    </w:p>
    <w:p w:rsidR="00D61B37" w:rsidRPr="00D61B37" w:rsidRDefault="00D61B37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Способы обеспечения имущественной ответственности СРО и ее членов перед контрагентами членов СРО и третьими лицами</w:t>
      </w:r>
    </w:p>
    <w:p w:rsidR="00C662DF" w:rsidRPr="00D473A4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Договор энергоснабжения</w:t>
      </w:r>
    </w:p>
    <w:p w:rsidR="00C662DF" w:rsidRPr="00D473A4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Правовое регулирование функционирования оптового рынка электроэнергии и мощности</w:t>
      </w:r>
    </w:p>
    <w:p w:rsidR="00C662DF" w:rsidRPr="00D473A4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Правовое регулирование функционирования розничного рынка электроэнергии</w:t>
      </w:r>
    </w:p>
    <w:p w:rsidR="00C662DF" w:rsidRPr="00D473A4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Правовое регулирование энергосбережения и повышения энергетической эффективности</w:t>
      </w:r>
    </w:p>
    <w:p w:rsidR="00C662DF" w:rsidRPr="00D473A4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Гражданско-правовое регулирование оборота валютных ценностей</w:t>
      </w:r>
    </w:p>
    <w:p w:rsidR="00C662DF" w:rsidRPr="00D473A4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bCs/>
          <w:sz w:val="24"/>
          <w:szCs w:val="24"/>
          <w:lang w:eastAsia="ru-RU"/>
        </w:rPr>
        <w:t>Основные регуляторы внешнеэкономических сделок</w:t>
      </w:r>
    </w:p>
    <w:p w:rsidR="00C662DF" w:rsidRPr="00D473A4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 xml:space="preserve">Правовое регулирование деятельности по оказанию гостиничных услуг </w:t>
      </w:r>
    </w:p>
    <w:p w:rsidR="00C662DF" w:rsidRPr="00D473A4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Статус и виды банковских и небанковские кредитных организаций</w:t>
      </w:r>
    </w:p>
    <w:p w:rsidR="00C662DF" w:rsidRPr="00D473A4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Лицензирование кредитных организаций</w:t>
      </w:r>
    </w:p>
    <w:p w:rsidR="00C662DF" w:rsidRPr="00D473A4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Правовое положение Центрального Банка Российской Федерации (Банка России) как мегарегулятора</w:t>
      </w:r>
    </w:p>
    <w:p w:rsidR="00C662DF" w:rsidRPr="00D473A4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Банковские операции и сделки</w:t>
      </w:r>
    </w:p>
    <w:p w:rsidR="00C662DF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Кредитные истории</w:t>
      </w:r>
    </w:p>
    <w:p w:rsidR="00E83B8D" w:rsidRPr="007B5A4F" w:rsidRDefault="00E83B8D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Особенности применения в Российской практике банковских продуктов – пластиковых карт</w:t>
      </w:r>
    </w:p>
    <w:p w:rsidR="00D61B37" w:rsidRPr="00E83B8D" w:rsidRDefault="00D61B37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Правовое положение страховой организации</w:t>
      </w:r>
    </w:p>
    <w:p w:rsidR="00C662DF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Профессиональные участники страховой деятельности</w:t>
      </w:r>
    </w:p>
    <w:p w:rsidR="00E83B8D" w:rsidRPr="00D473A4" w:rsidRDefault="00E83B8D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bCs/>
          <w:iCs/>
          <w:color w:val="000000"/>
          <w:sz w:val="24"/>
          <w:szCs w:val="24"/>
        </w:rPr>
        <w:t>Монополистическая деятельность и недобросовестная конкуренция на страховом рынке</w:t>
      </w:r>
    </w:p>
    <w:p w:rsidR="00E83B8D" w:rsidRPr="00D61B37" w:rsidRDefault="00E83B8D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bCs/>
          <w:iCs/>
          <w:color w:val="000000"/>
          <w:sz w:val="24"/>
          <w:szCs w:val="24"/>
        </w:rPr>
        <w:t>Обязательное и добровольное страхование</w:t>
      </w:r>
    </w:p>
    <w:p w:rsidR="00E83B8D" w:rsidRPr="00D61B37" w:rsidRDefault="00E83B8D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Имущественное страхование</w:t>
      </w:r>
    </w:p>
    <w:p w:rsidR="00E83B8D" w:rsidRPr="00E83B8D" w:rsidRDefault="00E83B8D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Страхование гражданско-правовой ответственности и предпринимательского риска </w:t>
      </w:r>
    </w:p>
    <w:p w:rsidR="00C662DF" w:rsidRPr="00D473A4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 xml:space="preserve">Правовое регулирование торговой деятельности </w:t>
      </w:r>
    </w:p>
    <w:p w:rsidR="00C662DF" w:rsidRPr="00D473A4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Правовое регулирование риэлтерской деятельности</w:t>
      </w:r>
    </w:p>
    <w:p w:rsidR="00E83B8D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Понятие и виды рекламы</w:t>
      </w:r>
    </w:p>
    <w:p w:rsidR="00E83B8D" w:rsidRPr="00E83B8D" w:rsidRDefault="00E83B8D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B8D">
        <w:rPr>
          <w:rFonts w:ascii="Times New Roman" w:hAnsi="Times New Roman"/>
          <w:sz w:val="24"/>
          <w:szCs w:val="24"/>
        </w:rPr>
        <w:t>Особенности правового регулирования рекламы в сети Интернет.</w:t>
      </w:r>
    </w:p>
    <w:p w:rsidR="00C662DF" w:rsidRPr="00D473A4" w:rsidRDefault="00D61B37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="00C662DF" w:rsidRPr="00D473A4">
        <w:rPr>
          <w:rFonts w:ascii="Times New Roman" w:hAnsi="Times New Roman"/>
          <w:sz w:val="24"/>
          <w:szCs w:val="24"/>
        </w:rPr>
        <w:t>ехн</w:t>
      </w:r>
      <w:r>
        <w:rPr>
          <w:rFonts w:ascii="Times New Roman" w:hAnsi="Times New Roman"/>
          <w:sz w:val="24"/>
          <w:szCs w:val="24"/>
        </w:rPr>
        <w:t>ическое регулирование</w:t>
      </w:r>
    </w:p>
    <w:p w:rsidR="00C662DF" w:rsidRPr="00D473A4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Правовое регулирование стандартизации</w:t>
      </w:r>
    </w:p>
    <w:p w:rsidR="00C662DF" w:rsidRPr="00D473A4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Подтверждение соответствия</w:t>
      </w:r>
    </w:p>
    <w:p w:rsidR="00C662DF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Государственный контроль (надзор) и муниципальный контроль за осуществлением предпринимательской деятельности</w:t>
      </w:r>
    </w:p>
    <w:p w:rsidR="00D61B37" w:rsidRDefault="00D61B37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 xml:space="preserve">Государственный </w:t>
      </w:r>
      <w:r w:rsidR="00E83B8D">
        <w:rPr>
          <w:rFonts w:ascii="Times New Roman" w:hAnsi="Times New Roman"/>
          <w:sz w:val="24"/>
          <w:szCs w:val="24"/>
        </w:rPr>
        <w:t>антимонопольный надзор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1B37" w:rsidRPr="00D473A4" w:rsidRDefault="00D61B37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473A4">
        <w:rPr>
          <w:rFonts w:ascii="Times New Roman" w:hAnsi="Times New Roman"/>
          <w:sz w:val="24"/>
          <w:szCs w:val="24"/>
        </w:rPr>
        <w:t xml:space="preserve">Государственный </w:t>
      </w:r>
      <w:r>
        <w:rPr>
          <w:rFonts w:ascii="Times New Roman" w:hAnsi="Times New Roman"/>
          <w:sz w:val="24"/>
          <w:szCs w:val="24"/>
        </w:rPr>
        <w:t>надзор, осуществляемый Роспотребнадзором</w:t>
      </w:r>
    </w:p>
    <w:p w:rsidR="00C662DF" w:rsidRPr="00D473A4" w:rsidRDefault="00C662DF" w:rsidP="009177C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Лицензирование как способ защиты прав и законных интересов контрагентов хозяйствующих субъектов</w:t>
      </w:r>
    </w:p>
    <w:p w:rsidR="00C662DF" w:rsidRPr="00D473A4" w:rsidRDefault="00C662D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>Договор подряда на выполнение проектных и изыскательских работ</w:t>
      </w:r>
    </w:p>
    <w:p w:rsidR="00C662DF" w:rsidRPr="00D473A4" w:rsidRDefault="00C662D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>Особенности инвестиционной деятельности в строительстве</w:t>
      </w:r>
    </w:p>
    <w:p w:rsidR="00C662DF" w:rsidRDefault="00C662D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>Девелопмент: сущность и правовое оформление отношений</w:t>
      </w:r>
      <w:bookmarkStart w:id="0" w:name="_GoBack"/>
      <w:bookmarkEnd w:id="0"/>
    </w:p>
    <w:p w:rsidR="00E83B8D" w:rsidRDefault="00E83B8D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Недобросовестная конкуренция</w:t>
      </w:r>
    </w:p>
    <w:p w:rsidR="00E83B8D" w:rsidRPr="007B5A4F" w:rsidRDefault="00E83B8D" w:rsidP="009177C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Понятие и перспективы развития института антимонопольного ко</w:t>
      </w:r>
      <w:r w:rsidR="007B5A4F">
        <w:rPr>
          <w:rFonts w:ascii="Times New Roman" w:hAnsi="Times New Roman"/>
          <w:sz w:val="24"/>
          <w:szCs w:val="24"/>
        </w:rPr>
        <w:t>мплаенса в Российской Федерации</w:t>
      </w:r>
    </w:p>
    <w:p w:rsidR="00E83B8D" w:rsidRDefault="00E83B8D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контрактной системы</w:t>
      </w:r>
    </w:p>
    <w:p w:rsidR="007B5A4F" w:rsidRPr="007B5A4F" w:rsidRDefault="007B5A4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A4F">
        <w:rPr>
          <w:rFonts w:ascii="Times New Roman" w:hAnsi="Times New Roman"/>
          <w:sz w:val="24"/>
          <w:szCs w:val="24"/>
        </w:rPr>
        <w:t xml:space="preserve">Применение национального режима при осуществление закупок для государственных и муниципальных нужд. </w:t>
      </w:r>
    </w:p>
    <w:p w:rsidR="007B5A4F" w:rsidRPr="007B5A4F" w:rsidRDefault="007B5A4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A4F">
        <w:rPr>
          <w:rFonts w:ascii="Times New Roman" w:hAnsi="Times New Roman"/>
          <w:sz w:val="24"/>
          <w:szCs w:val="24"/>
        </w:rPr>
        <w:t>Преимущества и ограни</w:t>
      </w:r>
      <w:r>
        <w:rPr>
          <w:rFonts w:ascii="Times New Roman" w:hAnsi="Times New Roman"/>
          <w:sz w:val="24"/>
          <w:szCs w:val="24"/>
        </w:rPr>
        <w:t>чения в контрактной системе</w:t>
      </w:r>
    </w:p>
    <w:p w:rsidR="007B5A4F" w:rsidRPr="007B5A4F" w:rsidRDefault="007B5A4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A4F">
        <w:rPr>
          <w:rFonts w:ascii="Times New Roman" w:hAnsi="Times New Roman"/>
          <w:sz w:val="24"/>
          <w:szCs w:val="24"/>
        </w:rPr>
        <w:t>Особенности закупок для государственных и муниципальных</w:t>
      </w:r>
      <w:r>
        <w:rPr>
          <w:rFonts w:ascii="Times New Roman" w:hAnsi="Times New Roman"/>
          <w:sz w:val="24"/>
          <w:szCs w:val="24"/>
        </w:rPr>
        <w:t xml:space="preserve"> нужд в сфере строительства.</w:t>
      </w:r>
    </w:p>
    <w:p w:rsidR="009177C2" w:rsidRPr="009177C2" w:rsidRDefault="007B5A4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A4F">
        <w:rPr>
          <w:rFonts w:ascii="Times New Roman" w:hAnsi="Times New Roman"/>
          <w:sz w:val="24"/>
          <w:szCs w:val="24"/>
        </w:rPr>
        <w:t>Проблемы применения законодательства о контрактной систем</w:t>
      </w:r>
      <w:r>
        <w:rPr>
          <w:rFonts w:ascii="Times New Roman" w:hAnsi="Times New Roman"/>
          <w:sz w:val="24"/>
          <w:szCs w:val="24"/>
        </w:rPr>
        <w:t>е в сфере здравоохранения.</w:t>
      </w:r>
    </w:p>
    <w:p w:rsidR="009177C2" w:rsidRPr="009177C2" w:rsidRDefault="009177C2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</w:t>
      </w:r>
      <w:r w:rsidR="007B5A4F" w:rsidRPr="007B5A4F">
        <w:rPr>
          <w:rFonts w:ascii="Times New Roman" w:hAnsi="Times New Roman"/>
          <w:sz w:val="24"/>
          <w:szCs w:val="24"/>
        </w:rPr>
        <w:t>Особенности контроля в сфере закупок для государств</w:t>
      </w:r>
      <w:r w:rsidR="007B5A4F">
        <w:rPr>
          <w:rFonts w:ascii="Times New Roman" w:hAnsi="Times New Roman"/>
          <w:sz w:val="24"/>
          <w:szCs w:val="24"/>
        </w:rPr>
        <w:t xml:space="preserve">енных и муниципальных нужд. </w:t>
      </w:r>
    </w:p>
    <w:p w:rsidR="007B5A4F" w:rsidRPr="007B5A4F" w:rsidRDefault="007B5A4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A4F">
        <w:rPr>
          <w:rFonts w:ascii="Times New Roman" w:hAnsi="Times New Roman"/>
          <w:sz w:val="24"/>
          <w:szCs w:val="24"/>
        </w:rPr>
        <w:t>Государственный (муниципальный) контракт. Типовые контракты и условия. Правовые аспекты заключения, исполнения и расторжения. </w:t>
      </w:r>
    </w:p>
    <w:p w:rsidR="00E83B8D" w:rsidRPr="00E83B8D" w:rsidRDefault="00E83B8D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корпоративных закупок</w:t>
      </w:r>
    </w:p>
    <w:p w:rsidR="00E83B8D" w:rsidRPr="009177C2" w:rsidRDefault="00E83B8D" w:rsidP="009177C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473A4">
        <w:rPr>
          <w:rFonts w:ascii="Times New Roman" w:hAnsi="Times New Roman"/>
          <w:sz w:val="24"/>
          <w:szCs w:val="24"/>
        </w:rPr>
        <w:t>Участие субъектов малого и среднего предпринимательства в закупках товаров, работ, услуг для государственных и муниципальных нужд и нужд отдельных видов юридических лиц.</w:t>
      </w:r>
    </w:p>
    <w:p w:rsidR="00E83B8D" w:rsidRPr="00E83B8D" w:rsidRDefault="00E83B8D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B8D">
        <w:rPr>
          <w:rFonts w:ascii="Times New Roman" w:hAnsi="Times New Roman"/>
          <w:sz w:val="24"/>
          <w:szCs w:val="24"/>
        </w:rPr>
        <w:t>Правовые основы тарифного регулирования в Российской Федерации.</w:t>
      </w:r>
    </w:p>
    <w:p w:rsidR="00C662DF" w:rsidRPr="009177C2" w:rsidRDefault="00C662D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B8D">
        <w:rPr>
          <w:rFonts w:ascii="Times New Roman" w:hAnsi="Times New Roman"/>
          <w:sz w:val="24"/>
          <w:szCs w:val="24"/>
        </w:rPr>
        <w:t>Правовое регулирование деятельности инфраструктуры поддержки субъектов малого и среднего предпринимательства.</w:t>
      </w:r>
    </w:p>
    <w:p w:rsidR="009177C2" w:rsidRPr="009177C2" w:rsidRDefault="00C662D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7C2">
        <w:rPr>
          <w:rFonts w:ascii="Times New Roman" w:hAnsi="Times New Roman"/>
          <w:sz w:val="24"/>
          <w:szCs w:val="24"/>
        </w:rPr>
        <w:t>Государственное регулирование инвестиционной деятельности.</w:t>
      </w:r>
    </w:p>
    <w:p w:rsidR="00C662DF" w:rsidRPr="009177C2" w:rsidRDefault="00C662D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7C2">
        <w:rPr>
          <w:rFonts w:ascii="Times New Roman" w:hAnsi="Times New Roman"/>
          <w:sz w:val="24"/>
          <w:szCs w:val="24"/>
        </w:rPr>
        <w:t>Особенности правового регулирования инвестиционной деятельности в Российской Федерации и зарубежных странах.</w:t>
      </w:r>
    </w:p>
    <w:p w:rsidR="00C662DF" w:rsidRPr="009177C2" w:rsidRDefault="00C662D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7C2">
        <w:rPr>
          <w:rFonts w:ascii="Times New Roman" w:hAnsi="Times New Roman"/>
          <w:sz w:val="24"/>
          <w:szCs w:val="24"/>
        </w:rPr>
        <w:t>Правовой режим осуществления инвестиционной деятельности иностранными инвесторами на территории РФ.</w:t>
      </w:r>
    </w:p>
    <w:p w:rsidR="009177C2" w:rsidRPr="009177C2" w:rsidRDefault="007B5A4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7C2">
        <w:rPr>
          <w:rFonts w:ascii="Times New Roman" w:hAnsi="Times New Roman"/>
          <w:sz w:val="24"/>
          <w:szCs w:val="24"/>
        </w:rPr>
        <w:t>Правовое регулирование с</w:t>
      </w:r>
      <w:r w:rsidR="009177C2" w:rsidRPr="009177C2">
        <w:rPr>
          <w:rFonts w:ascii="Times New Roman" w:hAnsi="Times New Roman"/>
          <w:sz w:val="24"/>
          <w:szCs w:val="24"/>
        </w:rPr>
        <w:t>оглашения о разделе продукции</w:t>
      </w:r>
    </w:p>
    <w:p w:rsidR="009177C2" w:rsidRPr="009177C2" w:rsidRDefault="007B5A4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7C2">
        <w:rPr>
          <w:rFonts w:ascii="Times New Roman" w:hAnsi="Times New Roman"/>
          <w:sz w:val="24"/>
          <w:szCs w:val="24"/>
        </w:rPr>
        <w:t>Правовое регулирование концессионного соглашения</w:t>
      </w:r>
    </w:p>
    <w:p w:rsidR="009177C2" w:rsidRPr="009177C2" w:rsidRDefault="007B5A4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7C2">
        <w:rPr>
          <w:rFonts w:ascii="Times New Roman" w:hAnsi="Times New Roman"/>
          <w:sz w:val="24"/>
          <w:szCs w:val="24"/>
        </w:rPr>
        <w:t>Особые экономичес</w:t>
      </w:r>
      <w:r w:rsidR="009177C2" w:rsidRPr="009177C2">
        <w:rPr>
          <w:rFonts w:ascii="Times New Roman" w:hAnsi="Times New Roman"/>
          <w:sz w:val="24"/>
          <w:szCs w:val="24"/>
        </w:rPr>
        <w:t>кие зоны Российской Федерации</w:t>
      </w:r>
    </w:p>
    <w:p w:rsidR="007B5A4F" w:rsidRPr="009177C2" w:rsidRDefault="007B5A4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7C2">
        <w:rPr>
          <w:rFonts w:ascii="Times New Roman" w:hAnsi="Times New Roman"/>
          <w:sz w:val="24"/>
          <w:szCs w:val="24"/>
        </w:rPr>
        <w:t>Правовое регулирование соглашения о государственно-частном партнерстве</w:t>
      </w:r>
    </w:p>
    <w:p w:rsidR="00C662DF" w:rsidRPr="009177C2" w:rsidRDefault="00C662D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7C2">
        <w:rPr>
          <w:rFonts w:ascii="Times New Roman" w:hAnsi="Times New Roman"/>
          <w:sz w:val="24"/>
          <w:szCs w:val="24"/>
        </w:rPr>
        <w:t>Понятие и классификация инвестиционных договоров.</w:t>
      </w:r>
    </w:p>
    <w:p w:rsidR="00C662DF" w:rsidRPr="009177C2" w:rsidRDefault="00C662D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7C2">
        <w:rPr>
          <w:rFonts w:ascii="Times New Roman" w:hAnsi="Times New Roman"/>
          <w:sz w:val="24"/>
          <w:szCs w:val="24"/>
        </w:rPr>
        <w:t>Специальный инвестиционный контракт как новая форма привлечения инвестиций в экономику РФ.</w:t>
      </w:r>
    </w:p>
    <w:p w:rsidR="00C662DF" w:rsidRPr="009177C2" w:rsidRDefault="00C662D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7C2">
        <w:rPr>
          <w:rFonts w:ascii="Times New Roman" w:hAnsi="Times New Roman"/>
          <w:sz w:val="24"/>
          <w:szCs w:val="24"/>
        </w:rPr>
        <w:t>Особенности правового статуса инвестиционных фондов.</w:t>
      </w:r>
    </w:p>
    <w:p w:rsidR="00C662DF" w:rsidRPr="009177C2" w:rsidRDefault="00C662D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7C2">
        <w:rPr>
          <w:rFonts w:ascii="Times New Roman" w:hAnsi="Times New Roman"/>
          <w:sz w:val="24"/>
          <w:szCs w:val="24"/>
        </w:rPr>
        <w:t>Особенности правового режима паевых инвестиционных фондов.</w:t>
      </w:r>
    </w:p>
    <w:p w:rsidR="00C662DF" w:rsidRPr="009177C2" w:rsidRDefault="00C662D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7C2">
        <w:rPr>
          <w:rFonts w:ascii="Times New Roman" w:hAnsi="Times New Roman"/>
          <w:sz w:val="24"/>
          <w:szCs w:val="24"/>
        </w:rPr>
        <w:t>Правовое регулирование профессиональной деятельности на рынке ценных бумаг.</w:t>
      </w:r>
    </w:p>
    <w:p w:rsidR="00C662DF" w:rsidRPr="009177C2" w:rsidRDefault="00C662D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7C2">
        <w:rPr>
          <w:rFonts w:ascii="Times New Roman" w:hAnsi="Times New Roman"/>
          <w:sz w:val="24"/>
          <w:szCs w:val="24"/>
        </w:rPr>
        <w:t>Правовое регулирование деятельности форекс-дилеров как профессиональных участников рынка ценных бумаг.</w:t>
      </w:r>
    </w:p>
    <w:p w:rsidR="00C662DF" w:rsidRPr="009177C2" w:rsidRDefault="00C662D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7C2">
        <w:rPr>
          <w:rFonts w:ascii="Times New Roman" w:hAnsi="Times New Roman"/>
          <w:sz w:val="24"/>
          <w:szCs w:val="24"/>
        </w:rPr>
        <w:t>Правовой режим производных финансовых инструментов.</w:t>
      </w:r>
    </w:p>
    <w:p w:rsidR="00C662DF" w:rsidRPr="009177C2" w:rsidRDefault="00C662DF" w:rsidP="009177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7C2">
        <w:rPr>
          <w:rFonts w:ascii="Times New Roman" w:hAnsi="Times New Roman"/>
          <w:sz w:val="24"/>
          <w:szCs w:val="24"/>
        </w:rPr>
        <w:lastRenderedPageBreak/>
        <w:t>Государственное регулирование рынка ценных бумаг.</w:t>
      </w:r>
    </w:p>
    <w:p w:rsidR="009177C2" w:rsidRDefault="009177C2" w:rsidP="009177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7C2" w:rsidRPr="009177C2" w:rsidRDefault="009177C2" w:rsidP="009177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C2" w:rsidRPr="009177C2" w:rsidRDefault="00C662DF" w:rsidP="009177C2">
      <w:pPr>
        <w:spacing w:line="36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7C2">
        <w:rPr>
          <w:rFonts w:ascii="Times New Roman" w:eastAsia="Calibri" w:hAnsi="Times New Roman" w:cs="Times New Roman"/>
          <w:b/>
          <w:sz w:val="28"/>
          <w:szCs w:val="28"/>
        </w:rPr>
        <w:t xml:space="preserve">Корпоративное право </w:t>
      </w:r>
    </w:p>
    <w:p w:rsidR="00C662DF" w:rsidRPr="009177C2" w:rsidRDefault="009177C2" w:rsidP="00917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C2">
        <w:rPr>
          <w:rFonts w:ascii="Times New Roman" w:hAnsi="Times New Roman" w:cs="Times New Roman"/>
          <w:sz w:val="24"/>
          <w:szCs w:val="24"/>
        </w:rPr>
        <w:t xml:space="preserve">1 </w:t>
      </w:r>
      <w:r w:rsidR="00C662DF" w:rsidRPr="009177C2">
        <w:rPr>
          <w:rFonts w:ascii="Times New Roman" w:hAnsi="Times New Roman" w:cs="Times New Roman"/>
          <w:sz w:val="24"/>
          <w:szCs w:val="24"/>
        </w:rPr>
        <w:t>Основные подходы к определению понятия «корпорация», признаки корпорации, сущность корпоративной организации как юридического лица.</w:t>
      </w:r>
    </w:p>
    <w:p w:rsidR="00C662DF" w:rsidRPr="00D473A4" w:rsidRDefault="009177C2" w:rsidP="009177C2">
      <w:pPr>
        <w:pStyle w:val="a4"/>
        <w:tabs>
          <w:tab w:val="num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C662DF" w:rsidRPr="009177C2">
        <w:rPr>
          <w:rFonts w:ascii="Times New Roman" w:hAnsi="Times New Roman" w:cs="Times New Roman"/>
        </w:rPr>
        <w:t>Вопросы создания, реорганизации, ликвидации корпоративной организации</w:t>
      </w:r>
      <w:r w:rsidR="00C662DF" w:rsidRPr="00D473A4">
        <w:rPr>
          <w:rFonts w:ascii="Times New Roman" w:hAnsi="Times New Roman" w:cs="Times New Roman"/>
        </w:rPr>
        <w:t>.</w:t>
      </w:r>
    </w:p>
    <w:p w:rsidR="00C662DF" w:rsidRPr="00D473A4" w:rsidRDefault="009177C2" w:rsidP="009177C2">
      <w:pPr>
        <w:pStyle w:val="a4"/>
        <w:tabs>
          <w:tab w:val="num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C662DF" w:rsidRPr="00D473A4">
        <w:rPr>
          <w:rFonts w:ascii="Times New Roman" w:hAnsi="Times New Roman" w:cs="Times New Roman"/>
        </w:rPr>
        <w:t>Уставный капитал корпорации: правовой режим, функции, порядок формирования и изменения.</w:t>
      </w:r>
    </w:p>
    <w:p w:rsidR="00C662DF" w:rsidRPr="00D473A4" w:rsidRDefault="009177C2" w:rsidP="009177C2">
      <w:pPr>
        <w:pStyle w:val="a6"/>
        <w:tabs>
          <w:tab w:val="num" w:pos="180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C662DF" w:rsidRPr="00D473A4">
        <w:rPr>
          <w:sz w:val="24"/>
          <w:szCs w:val="24"/>
        </w:rPr>
        <w:t>Современная модель управления корпорацией. Система органов управления корпорации их полномочия. Вопросы функционирования отдельных органов управления корпорации.</w:t>
      </w:r>
    </w:p>
    <w:p w:rsidR="00C662DF" w:rsidRPr="00D473A4" w:rsidRDefault="009177C2" w:rsidP="009177C2">
      <w:pPr>
        <w:pStyle w:val="a4"/>
        <w:tabs>
          <w:tab w:val="num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C662DF" w:rsidRPr="00D473A4">
        <w:rPr>
          <w:rFonts w:ascii="Times New Roman" w:hAnsi="Times New Roman" w:cs="Times New Roman"/>
        </w:rPr>
        <w:t xml:space="preserve">Понятие, виды и особенности осуществления членами корпораций своих прав. </w:t>
      </w:r>
    </w:p>
    <w:p w:rsidR="00C662DF" w:rsidRDefault="009177C2" w:rsidP="009177C2">
      <w:pPr>
        <w:pStyle w:val="a6"/>
        <w:tabs>
          <w:tab w:val="num" w:pos="180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C662DF" w:rsidRPr="00D473A4">
        <w:rPr>
          <w:sz w:val="24"/>
          <w:szCs w:val="24"/>
        </w:rPr>
        <w:t>Правовой режим корпоративных ценных бумаг. Акция как основная корпоративная ценная бумага. Этапы и методы эмиссий ценных бумаг.</w:t>
      </w:r>
    </w:p>
    <w:p w:rsidR="009177C2" w:rsidRPr="00D473A4" w:rsidRDefault="009177C2" w:rsidP="009177C2">
      <w:pPr>
        <w:pStyle w:val="a6"/>
        <w:tabs>
          <w:tab w:val="num" w:pos="1800"/>
        </w:tabs>
        <w:spacing w:line="360" w:lineRule="auto"/>
        <w:ind w:firstLine="0"/>
        <w:rPr>
          <w:sz w:val="24"/>
          <w:szCs w:val="24"/>
        </w:rPr>
      </w:pPr>
    </w:p>
    <w:p w:rsidR="00C662DF" w:rsidRPr="009177C2" w:rsidRDefault="00C662DF" w:rsidP="009177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3A4">
        <w:rPr>
          <w:rFonts w:ascii="Times New Roman" w:eastAsia="Calibri" w:hAnsi="Times New Roman" w:cs="Times New Roman"/>
          <w:b/>
          <w:sz w:val="24"/>
          <w:szCs w:val="24"/>
        </w:rPr>
        <w:t xml:space="preserve">Экономическое правосудие </w:t>
      </w:r>
    </w:p>
    <w:p w:rsidR="00C662DF" w:rsidRPr="00D473A4" w:rsidRDefault="009177C2" w:rsidP="009177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C662DF" w:rsidRPr="00D473A4">
        <w:rPr>
          <w:rFonts w:ascii="Times New Roman" w:eastAsia="Calibri" w:hAnsi="Times New Roman" w:cs="Times New Roman"/>
          <w:sz w:val="24"/>
          <w:szCs w:val="24"/>
        </w:rPr>
        <w:t>Вопросы истории и теории экономического правосудия в России.</w:t>
      </w:r>
    </w:p>
    <w:p w:rsidR="00C662DF" w:rsidRPr="00D473A4" w:rsidRDefault="009177C2" w:rsidP="009177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C662DF" w:rsidRPr="00D473A4">
        <w:rPr>
          <w:rFonts w:ascii="Times New Roman" w:eastAsia="Calibri" w:hAnsi="Times New Roman" w:cs="Times New Roman"/>
          <w:sz w:val="24"/>
          <w:szCs w:val="24"/>
        </w:rPr>
        <w:t xml:space="preserve">Система экономического правосудия в Российской Федерации. Сравнительный анализ системы экономического правосудия в России за рубежом.  Компетенция арбитражных судов. </w:t>
      </w:r>
    </w:p>
    <w:p w:rsidR="00C662DF" w:rsidRPr="00D473A4" w:rsidRDefault="009177C2" w:rsidP="009177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C662DF" w:rsidRPr="00D473A4">
        <w:rPr>
          <w:rFonts w:ascii="Times New Roman" w:eastAsia="Calibri" w:hAnsi="Times New Roman" w:cs="Times New Roman"/>
          <w:sz w:val="24"/>
          <w:szCs w:val="24"/>
        </w:rPr>
        <w:t>Субъекты экономического правосудия. (Вопросы процессуального статуса различных участников арбитражного процесса и их роли при осуществлении экономического правосудия).</w:t>
      </w:r>
    </w:p>
    <w:p w:rsidR="00C662DF" w:rsidRPr="00D473A4" w:rsidRDefault="009177C2" w:rsidP="009177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C662DF" w:rsidRPr="00D473A4">
        <w:rPr>
          <w:rFonts w:ascii="Times New Roman" w:eastAsia="Calibri" w:hAnsi="Times New Roman" w:cs="Times New Roman"/>
          <w:sz w:val="24"/>
          <w:szCs w:val="24"/>
        </w:rPr>
        <w:t xml:space="preserve">Порядок рассмотрения споров, вытекающих из предпринимательской и иной экономической деятельности. Особенности осуществления правосудия на различных стадиях арбитражного процесса. </w:t>
      </w:r>
    </w:p>
    <w:p w:rsidR="00C662DF" w:rsidRPr="00D473A4" w:rsidRDefault="009177C2" w:rsidP="009177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C662DF" w:rsidRPr="00D473A4">
        <w:rPr>
          <w:rFonts w:ascii="Times New Roman" w:eastAsia="Calibri" w:hAnsi="Times New Roman" w:cs="Times New Roman"/>
          <w:sz w:val="24"/>
          <w:szCs w:val="24"/>
        </w:rPr>
        <w:t xml:space="preserve">Международное экономическое правосудие. Специфика органов, осуществляющих международное экономическое правосудие. Арбитражное соглашение в рамках международного частного права. Способы передачи спора на международное арбитражное (третейское) разбирательство. Международный коммерческий арбитраж в России и Морская арбитражная комиссия. </w:t>
      </w:r>
    </w:p>
    <w:p w:rsidR="00C662DF" w:rsidRPr="00D473A4" w:rsidRDefault="009177C2" w:rsidP="009177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C662DF" w:rsidRPr="00D473A4">
        <w:rPr>
          <w:rFonts w:ascii="Times New Roman" w:eastAsia="Calibri" w:hAnsi="Times New Roman" w:cs="Times New Roman"/>
          <w:sz w:val="24"/>
          <w:szCs w:val="24"/>
        </w:rPr>
        <w:t xml:space="preserve">Особенности осуществления правосудия по отдельным категориям дел. </w:t>
      </w:r>
    </w:p>
    <w:p w:rsidR="00C662DF" w:rsidRDefault="009177C2" w:rsidP="009177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C662DF" w:rsidRPr="00D473A4">
        <w:rPr>
          <w:rFonts w:ascii="Times New Roman" w:eastAsia="Calibri" w:hAnsi="Times New Roman" w:cs="Times New Roman"/>
          <w:sz w:val="24"/>
          <w:szCs w:val="24"/>
        </w:rPr>
        <w:t xml:space="preserve">Альтернативное экономическое правосудие в России. Место третейского правосудия в рассмотрении и разрешении дел, вытекающих из предпринимательской и иной экономической деятельности. Условия передачи экономического спора на рассмотрение </w:t>
      </w:r>
      <w:r w:rsidR="00C662DF" w:rsidRPr="00D473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третейского суда. Механизм российского третейского экономического правосудия. Медиация (посредничество) в системе альтернативного экономического правосудия России. </w:t>
      </w:r>
    </w:p>
    <w:p w:rsidR="009177C2" w:rsidRPr="00D473A4" w:rsidRDefault="009177C2" w:rsidP="00687A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2DF" w:rsidRPr="009177C2" w:rsidRDefault="009177C2" w:rsidP="00687A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7C2">
        <w:rPr>
          <w:rFonts w:ascii="Times New Roman" w:eastAsia="Calibri" w:hAnsi="Times New Roman" w:cs="Times New Roman"/>
          <w:b/>
          <w:sz w:val="24"/>
          <w:szCs w:val="24"/>
        </w:rPr>
        <w:t>Налоговое право</w:t>
      </w:r>
    </w:p>
    <w:p w:rsidR="009177C2" w:rsidRPr="009177C2" w:rsidRDefault="009177C2" w:rsidP="00687AE5">
      <w:pPr>
        <w:pStyle w:val="a7"/>
        <w:spacing w:before="0" w:beforeAutospacing="0" w:after="0" w:afterAutospacing="0"/>
      </w:pPr>
      <w:r w:rsidRPr="009177C2">
        <w:t xml:space="preserve">1 </w:t>
      </w:r>
      <w:r w:rsidR="00C662DF" w:rsidRPr="009177C2">
        <w:t>Налоговые правоотношения</w:t>
      </w:r>
    </w:p>
    <w:p w:rsidR="00C662DF" w:rsidRPr="009177C2" w:rsidRDefault="009177C2" w:rsidP="00687AE5">
      <w:pPr>
        <w:pStyle w:val="a7"/>
        <w:spacing w:before="0" w:beforeAutospacing="0" w:after="0" w:afterAutospacing="0"/>
      </w:pPr>
      <w:r w:rsidRPr="009177C2">
        <w:t xml:space="preserve">2 </w:t>
      </w:r>
      <w:r w:rsidR="00C662DF" w:rsidRPr="009177C2">
        <w:rPr>
          <w:rFonts w:eastAsia="Calibri"/>
        </w:rPr>
        <w:t xml:space="preserve"> </w:t>
      </w:r>
      <w:r w:rsidR="00C662DF" w:rsidRPr="009177C2">
        <w:rPr>
          <w:rFonts w:eastAsia="Calibri"/>
          <w:bCs/>
        </w:rPr>
        <w:t>Налоговая оптимизация как проявление налоговой правосубъектности</w:t>
      </w:r>
    </w:p>
    <w:p w:rsidR="009177C2" w:rsidRPr="009177C2" w:rsidRDefault="00C662DF" w:rsidP="00687AE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177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 Налоговая ответственность налогоплательщиков</w:t>
      </w:r>
    </w:p>
    <w:p w:rsidR="009177C2" w:rsidRDefault="009177C2" w:rsidP="00687AE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177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 Налогово-</w:t>
      </w:r>
      <w:r w:rsidR="00C662DF" w:rsidRPr="009177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правовой статус кредитный организаций</w:t>
      </w:r>
    </w:p>
    <w:p w:rsidR="00C662DF" w:rsidRPr="009177C2" w:rsidRDefault="00C662DF" w:rsidP="00687AE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177C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 Налоговые льготы</w:t>
      </w:r>
    </w:p>
    <w:p w:rsidR="00C662DF" w:rsidRPr="009177C2" w:rsidRDefault="00C662DF" w:rsidP="00687AE5">
      <w:pPr>
        <w:pStyle w:val="a8"/>
        <w:rPr>
          <w:rFonts w:ascii="Times New Roman" w:hAnsi="Times New Roman"/>
          <w:bCs/>
          <w:sz w:val="24"/>
          <w:szCs w:val="24"/>
        </w:rPr>
      </w:pPr>
      <w:r w:rsidRPr="009177C2">
        <w:rPr>
          <w:rFonts w:ascii="Times New Roman" w:hAnsi="Times New Roman"/>
          <w:bCs/>
          <w:sz w:val="24"/>
          <w:szCs w:val="24"/>
        </w:rPr>
        <w:t>6 Правовой режим недвижимого имущества в целях налогообложения юридических лиц</w:t>
      </w:r>
    </w:p>
    <w:p w:rsidR="00C662DF" w:rsidRPr="00D473A4" w:rsidRDefault="00C662DF" w:rsidP="00687AE5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D473A4" w:rsidRPr="00D473A4" w:rsidRDefault="00687AE5" w:rsidP="00687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Земельное право</w:t>
      </w:r>
      <w:r w:rsidR="00D473A4" w:rsidRPr="00D473A4">
        <w:rPr>
          <w:rFonts w:ascii="Times New Roman" w:hAnsi="Times New Roman" w:cs="Times New Roman"/>
          <w:b/>
          <w:sz w:val="24"/>
          <w:szCs w:val="24"/>
        </w:rPr>
        <w:t xml:space="preserve"> РФ</w:t>
      </w:r>
    </w:p>
    <w:p w:rsidR="00D473A4" w:rsidRPr="00D473A4" w:rsidRDefault="00D473A4" w:rsidP="00687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A4" w:rsidRPr="00D473A4" w:rsidRDefault="00D473A4" w:rsidP="00687AE5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государственной или муниципальной собственности, без проведения торгов. </w:t>
      </w:r>
    </w:p>
    <w:p w:rsidR="00D473A4" w:rsidRPr="00D473A4" w:rsidRDefault="00D473A4" w:rsidP="00687AE5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>Кадастровый учёт как одна из функций государственного управления земельным фондом РФ.</w:t>
      </w:r>
    </w:p>
    <w:p w:rsidR="00D473A4" w:rsidRPr="00D473A4" w:rsidRDefault="00D473A4" w:rsidP="00687AE5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>Предоставления земельных участков, находящихся в государственной или муниципальной собственности, на которых расположены здания, сооружения.</w:t>
      </w:r>
    </w:p>
    <w:p w:rsidR="00D473A4" w:rsidRPr="00D473A4" w:rsidRDefault="00D473A4" w:rsidP="00687AE5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 xml:space="preserve"> Совершенствование правового регулирования проведения государственной кадастровой оценки земель.</w:t>
      </w:r>
    </w:p>
    <w:p w:rsidR="00D473A4" w:rsidRPr="00D473A4" w:rsidRDefault="00D473A4" w:rsidP="00687AE5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>Формирование кадастровых сведений о земельных участках.</w:t>
      </w:r>
    </w:p>
    <w:p w:rsidR="00D473A4" w:rsidRPr="00D473A4" w:rsidRDefault="00D473A4" w:rsidP="00687AE5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>Аренда государственных и муниципальных земель.</w:t>
      </w:r>
    </w:p>
    <w:p w:rsidR="00D473A4" w:rsidRPr="00D473A4" w:rsidRDefault="00D473A4" w:rsidP="00687AE5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>Государственная регистрация недвижимости: новеллы законодательства и правоприменительная практика.</w:t>
      </w:r>
    </w:p>
    <w:p w:rsidR="00D473A4" w:rsidRPr="00D473A4" w:rsidRDefault="00D473A4" w:rsidP="00687AE5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>Земли сельскохозяйственного использования: понятие, состав, особенности использования и оборота.</w:t>
      </w:r>
    </w:p>
    <w:p w:rsidR="00D473A4" w:rsidRPr="00D473A4" w:rsidRDefault="00D473A4" w:rsidP="00687AE5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участков: порядок установления и изменения.</w:t>
      </w:r>
    </w:p>
    <w:p w:rsidR="00D473A4" w:rsidRPr="00D473A4" w:rsidRDefault="00D473A4" w:rsidP="00687AE5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государственных и муниципальных земель в аренду и заключение договора аренды на новый срок.</w:t>
      </w:r>
    </w:p>
    <w:p w:rsidR="00D473A4" w:rsidRPr="00D473A4" w:rsidRDefault="00D473A4" w:rsidP="00687AE5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>Исправление ошибок, содержащихся в Едином государственном реестре недвижимости.</w:t>
      </w:r>
    </w:p>
    <w:p w:rsidR="00D473A4" w:rsidRPr="00D473A4" w:rsidRDefault="00D473A4" w:rsidP="00687AE5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>Правовой режим зон с особыми условиями использования территории.</w:t>
      </w:r>
    </w:p>
    <w:p w:rsidR="00D473A4" w:rsidRPr="00D473A4" w:rsidRDefault="00D473A4" w:rsidP="00687AE5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>Проблемы перевода земель сельскохозяйственного назначения в другую категорию земель.</w:t>
      </w:r>
    </w:p>
    <w:p w:rsidR="00D473A4" w:rsidRPr="00D473A4" w:rsidRDefault="00D473A4" w:rsidP="00687AE5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>Изъятие земельных участков для государственных и муниципальных нужд.</w:t>
      </w:r>
    </w:p>
    <w:p w:rsidR="00D473A4" w:rsidRPr="00D473A4" w:rsidRDefault="00D473A4" w:rsidP="00687AE5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>Государственный земельный надзор как одна из функций государственного управления земельным фондом РФ.</w:t>
      </w:r>
    </w:p>
    <w:p w:rsidR="00D473A4" w:rsidRPr="00D473A4" w:rsidRDefault="00D473A4" w:rsidP="00D473A4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D473A4" w:rsidRPr="00D64ACF" w:rsidRDefault="00D473A4" w:rsidP="00D473A4">
      <w:pPr>
        <w:spacing w:after="0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687AE5" w:rsidRPr="00687AE5" w:rsidRDefault="00D473A4" w:rsidP="00687AE5">
      <w:pPr>
        <w:spacing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E5">
        <w:rPr>
          <w:rFonts w:ascii="Times New Roman" w:hAnsi="Times New Roman" w:cs="Times New Roman"/>
          <w:b/>
          <w:sz w:val="24"/>
          <w:szCs w:val="24"/>
        </w:rPr>
        <w:t>Экологическое право, природоресурсное право, природоохранное право.</w:t>
      </w:r>
    </w:p>
    <w:p w:rsidR="00D473A4" w:rsidRPr="00D473A4" w:rsidRDefault="00D473A4" w:rsidP="00687A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AE5">
        <w:rPr>
          <w:rFonts w:ascii="Times New Roman" w:hAnsi="Times New Roman" w:cs="Times New Roman"/>
          <w:b/>
          <w:sz w:val="24"/>
          <w:szCs w:val="24"/>
        </w:rPr>
        <w:br/>
      </w:r>
      <w:r w:rsidR="00687AE5">
        <w:rPr>
          <w:rFonts w:ascii="Times New Roman" w:hAnsi="Times New Roman" w:cs="Times New Roman"/>
          <w:sz w:val="24"/>
          <w:szCs w:val="24"/>
        </w:rPr>
        <w:t xml:space="preserve">1. </w:t>
      </w:r>
      <w:r w:rsidRPr="00D473A4">
        <w:rPr>
          <w:rFonts w:ascii="Times New Roman" w:hAnsi="Times New Roman" w:cs="Times New Roman"/>
          <w:sz w:val="24"/>
          <w:szCs w:val="24"/>
        </w:rPr>
        <w:t>Правовые проблемы ресурсосберегающих и безотходных технологий в сфере хозяйственной деятельности.</w:t>
      </w:r>
      <w:r w:rsidRPr="00D473A4">
        <w:rPr>
          <w:rFonts w:ascii="Times New Roman" w:hAnsi="Times New Roman" w:cs="Times New Roman"/>
          <w:sz w:val="24"/>
          <w:szCs w:val="24"/>
        </w:rPr>
        <w:br/>
        <w:t>2.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>Правовые вопросы переработки и утилизации отходов производства и потребления.</w:t>
      </w:r>
      <w:r w:rsidRPr="00D473A4">
        <w:rPr>
          <w:rFonts w:ascii="Times New Roman" w:hAnsi="Times New Roman" w:cs="Times New Roman"/>
          <w:sz w:val="24"/>
          <w:szCs w:val="24"/>
        </w:rPr>
        <w:br/>
        <w:t>3.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 xml:space="preserve">Правовые проблемы рационального и эффективного использования  регулирования </w:t>
      </w:r>
      <w:r w:rsidRPr="00D473A4">
        <w:rPr>
          <w:rFonts w:ascii="Times New Roman" w:hAnsi="Times New Roman" w:cs="Times New Roman"/>
          <w:sz w:val="24"/>
          <w:szCs w:val="24"/>
        </w:rPr>
        <w:lastRenderedPageBreak/>
        <w:t>лесных ресурсов.</w:t>
      </w:r>
      <w:r w:rsidRPr="00D473A4">
        <w:rPr>
          <w:rFonts w:ascii="Times New Roman" w:hAnsi="Times New Roman" w:cs="Times New Roman"/>
          <w:sz w:val="24"/>
          <w:szCs w:val="24"/>
        </w:rPr>
        <w:br/>
        <w:t>4.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>Вопросы правового регулирования охраны вод.</w:t>
      </w:r>
      <w:r w:rsidRPr="00D473A4">
        <w:rPr>
          <w:rFonts w:ascii="Times New Roman" w:hAnsi="Times New Roman" w:cs="Times New Roman"/>
          <w:sz w:val="24"/>
          <w:szCs w:val="24"/>
        </w:rPr>
        <w:br/>
        <w:t>5.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>Экологическая политика и право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>(Проблемы формирования и ре</w:t>
      </w:r>
      <w:r w:rsidR="00687AE5">
        <w:rPr>
          <w:rFonts w:ascii="Times New Roman" w:hAnsi="Times New Roman" w:cs="Times New Roman"/>
          <w:sz w:val="24"/>
          <w:szCs w:val="24"/>
        </w:rPr>
        <w:t>ализации</w:t>
      </w:r>
      <w:r w:rsidRPr="00D473A4">
        <w:rPr>
          <w:rFonts w:ascii="Times New Roman" w:hAnsi="Times New Roman" w:cs="Times New Roman"/>
          <w:sz w:val="24"/>
          <w:szCs w:val="24"/>
        </w:rPr>
        <w:t>).</w:t>
      </w:r>
      <w:r w:rsidRPr="00D473A4">
        <w:rPr>
          <w:rFonts w:ascii="Times New Roman" w:hAnsi="Times New Roman" w:cs="Times New Roman"/>
          <w:sz w:val="24"/>
          <w:szCs w:val="24"/>
        </w:rPr>
        <w:br/>
        <w:t>6.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>Правовые экологические  особенности осуществления градостроительной  деятельности Челябинской области.</w:t>
      </w:r>
      <w:r w:rsidRPr="00D473A4">
        <w:rPr>
          <w:rFonts w:ascii="Times New Roman" w:hAnsi="Times New Roman" w:cs="Times New Roman"/>
          <w:sz w:val="24"/>
          <w:szCs w:val="24"/>
        </w:rPr>
        <w:br/>
        <w:t>7.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>Актуальные проблемы возмещения вреда, причиненного водным  ресурсам в результате сброса сточных вод(засорения, загрязнения, отравления и истощения вод.).</w:t>
      </w:r>
      <w:r w:rsidRPr="00D473A4">
        <w:rPr>
          <w:rFonts w:ascii="Times New Roman" w:hAnsi="Times New Roman" w:cs="Times New Roman"/>
          <w:sz w:val="24"/>
          <w:szCs w:val="24"/>
        </w:rPr>
        <w:br/>
        <w:t>8.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>Проблемы правовой охраны земель населенных пунктов.</w:t>
      </w:r>
      <w:r w:rsidRPr="00D473A4">
        <w:rPr>
          <w:rFonts w:ascii="Times New Roman" w:hAnsi="Times New Roman" w:cs="Times New Roman"/>
          <w:sz w:val="24"/>
          <w:szCs w:val="24"/>
        </w:rPr>
        <w:br/>
        <w:t>9.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>Правовые вопросы использования и охраны недр.</w:t>
      </w:r>
      <w:r w:rsidRPr="00D473A4">
        <w:rPr>
          <w:rFonts w:ascii="Times New Roman" w:hAnsi="Times New Roman" w:cs="Times New Roman"/>
          <w:sz w:val="24"/>
          <w:szCs w:val="24"/>
        </w:rPr>
        <w:br/>
        <w:t>10.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>Правовые вопросы контроля и надзора правоохранительными органами, органами местного самоуправления по предупреждению, предотвращению и снижению  воздействия на природные объекты.</w:t>
      </w:r>
      <w:r w:rsidRPr="00D473A4">
        <w:rPr>
          <w:rFonts w:ascii="Times New Roman" w:hAnsi="Times New Roman" w:cs="Times New Roman"/>
          <w:sz w:val="24"/>
          <w:szCs w:val="24"/>
        </w:rPr>
        <w:br/>
        <w:t>11.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ресурсов: понятие, принципы, полномочие, направление государственной политики.</w:t>
      </w:r>
      <w:r w:rsidRPr="00D473A4">
        <w:rPr>
          <w:rFonts w:ascii="Times New Roman" w:hAnsi="Times New Roman" w:cs="Times New Roman"/>
          <w:sz w:val="24"/>
          <w:szCs w:val="24"/>
        </w:rPr>
        <w:br/>
        <w:t>12.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>Организационно-правовой механизм использования и охраны лесов.</w:t>
      </w:r>
      <w:r w:rsidRPr="00D473A4">
        <w:rPr>
          <w:rFonts w:ascii="Times New Roman" w:hAnsi="Times New Roman" w:cs="Times New Roman"/>
          <w:sz w:val="24"/>
          <w:szCs w:val="24"/>
        </w:rPr>
        <w:br/>
        <w:t>13.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>Проблемы установления и изменения разрешенного использования земельных участков из состава земель сельскохозяйственного назначения.</w:t>
      </w:r>
      <w:r w:rsidRPr="00D473A4">
        <w:rPr>
          <w:rFonts w:ascii="Times New Roman" w:hAnsi="Times New Roman" w:cs="Times New Roman"/>
          <w:sz w:val="24"/>
          <w:szCs w:val="24"/>
        </w:rPr>
        <w:br/>
        <w:t>14.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>Правовые вопросы использования и охраны земель сельскохозяйственного назначения от вредного химического воздействия и деградации.</w:t>
      </w:r>
    </w:p>
    <w:p w:rsidR="00D473A4" w:rsidRPr="00D473A4" w:rsidRDefault="00D473A4" w:rsidP="00687A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3A4">
        <w:rPr>
          <w:rFonts w:ascii="Times New Roman" w:hAnsi="Times New Roman" w:cs="Times New Roman"/>
          <w:sz w:val="24"/>
          <w:szCs w:val="24"/>
        </w:rPr>
        <w:t>15.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>Влияние земельно-правовых реформ в России(90-е годы</w:t>
      </w:r>
      <w:r w:rsidR="00687AE5">
        <w:rPr>
          <w:rFonts w:ascii="Times New Roman" w:hAnsi="Times New Roman" w:cs="Times New Roman"/>
          <w:sz w:val="24"/>
          <w:szCs w:val="24"/>
        </w:rPr>
        <w:t xml:space="preserve"> 20-го столетия</w:t>
      </w:r>
      <w:r w:rsidRPr="00D473A4">
        <w:rPr>
          <w:rFonts w:ascii="Times New Roman" w:hAnsi="Times New Roman" w:cs="Times New Roman"/>
          <w:sz w:val="24"/>
          <w:szCs w:val="24"/>
        </w:rPr>
        <w:t>)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>на состояние охраны природных объектов.</w:t>
      </w:r>
      <w:r w:rsidRPr="00D473A4">
        <w:rPr>
          <w:rFonts w:ascii="Times New Roman" w:hAnsi="Times New Roman" w:cs="Times New Roman"/>
          <w:sz w:val="24"/>
          <w:szCs w:val="24"/>
        </w:rPr>
        <w:br/>
        <w:t>16.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 xml:space="preserve">Правовое обеспечение экологической безопасности страны (опасные виды производственной деятельности). </w:t>
      </w:r>
      <w:r w:rsidRPr="00D473A4">
        <w:rPr>
          <w:rFonts w:ascii="Times New Roman" w:hAnsi="Times New Roman" w:cs="Times New Roman"/>
          <w:sz w:val="24"/>
          <w:szCs w:val="24"/>
        </w:rPr>
        <w:br/>
        <w:t>17. Государственное нормирование и контроль за качеством земельных ресурсов и установление требований к хозяйствующим субъектам.</w:t>
      </w:r>
      <w:r w:rsidRPr="00D473A4">
        <w:rPr>
          <w:rFonts w:ascii="Times New Roman" w:hAnsi="Times New Roman" w:cs="Times New Roman"/>
          <w:sz w:val="24"/>
          <w:szCs w:val="24"/>
        </w:rPr>
        <w:br/>
        <w:t>18.</w:t>
      </w:r>
      <w:r w:rsidR="00687AE5">
        <w:rPr>
          <w:rFonts w:ascii="Times New Roman" w:hAnsi="Times New Roman" w:cs="Times New Roman"/>
          <w:sz w:val="24"/>
          <w:szCs w:val="24"/>
        </w:rPr>
        <w:t xml:space="preserve"> </w:t>
      </w:r>
      <w:r w:rsidRPr="00D473A4">
        <w:rPr>
          <w:rFonts w:ascii="Times New Roman" w:hAnsi="Times New Roman" w:cs="Times New Roman"/>
          <w:sz w:val="24"/>
          <w:szCs w:val="24"/>
        </w:rPr>
        <w:t>Вопросы  предотвращения терроризма и возникновение техногенных кадастров, создающих опасность для окружающей среды. </w:t>
      </w:r>
    </w:p>
    <w:p w:rsidR="00D473A4" w:rsidRPr="00D473A4" w:rsidRDefault="00D473A4" w:rsidP="00687A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73A4" w:rsidRPr="00D473A4" w:rsidSect="00E83B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783"/>
    <w:multiLevelType w:val="hybridMultilevel"/>
    <w:tmpl w:val="4054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CBA"/>
    <w:multiLevelType w:val="hybridMultilevel"/>
    <w:tmpl w:val="9062A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70217"/>
    <w:multiLevelType w:val="hybridMultilevel"/>
    <w:tmpl w:val="315CE11C"/>
    <w:lvl w:ilvl="0" w:tplc="0419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3">
    <w:nsid w:val="39314D3D"/>
    <w:multiLevelType w:val="hybridMultilevel"/>
    <w:tmpl w:val="A7E6A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72459"/>
    <w:multiLevelType w:val="hybridMultilevel"/>
    <w:tmpl w:val="01824EE0"/>
    <w:lvl w:ilvl="0" w:tplc="7EE0F6D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2DF"/>
    <w:rsid w:val="0003253E"/>
    <w:rsid w:val="00297DB3"/>
    <w:rsid w:val="005E5780"/>
    <w:rsid w:val="00687AE5"/>
    <w:rsid w:val="007B5A4F"/>
    <w:rsid w:val="009177C2"/>
    <w:rsid w:val="00A642B5"/>
    <w:rsid w:val="00C662DF"/>
    <w:rsid w:val="00D473A4"/>
    <w:rsid w:val="00D61B37"/>
    <w:rsid w:val="00D64ACF"/>
    <w:rsid w:val="00E83B8D"/>
    <w:rsid w:val="00EE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C662DF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662D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екст рабочей программы"/>
    <w:basedOn w:val="a"/>
    <w:rsid w:val="00C662D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6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662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2016-12-15T04:39:00Z</dcterms:created>
  <dcterms:modified xsi:type="dcterms:W3CDTF">2016-12-15T04:39:00Z</dcterms:modified>
</cp:coreProperties>
</file>